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9A70" w14:textId="3D346C5F" w:rsidR="00FF3C5E" w:rsidRPr="000C04C0" w:rsidRDefault="00A91B7E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drawing>
          <wp:anchor distT="0" distB="0" distL="114300" distR="114300" simplePos="0" relativeHeight="251658240" behindDoc="0" locked="0" layoutInCell="1" allowOverlap="1" wp14:anchorId="6340F99D" wp14:editId="6495C7E4">
            <wp:simplePos x="0" y="0"/>
            <wp:positionH relativeFrom="margin">
              <wp:posOffset>2324100</wp:posOffset>
            </wp:positionH>
            <wp:positionV relativeFrom="paragraph">
              <wp:posOffset>-832485</wp:posOffset>
            </wp:positionV>
            <wp:extent cx="4429125" cy="1354290"/>
            <wp:effectExtent l="0" t="0" r="0" b="0"/>
            <wp:wrapNone/>
            <wp:docPr id="385012520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3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B5244" w14:textId="57323BFE" w:rsidR="00FF3C5E" w:rsidRPr="000C04C0" w:rsidRDefault="00FF3C5E" w:rsidP="00162CAB">
      <w:pPr>
        <w:jc w:val="both"/>
        <w:rPr>
          <w:sz w:val="24"/>
          <w:szCs w:val="24"/>
          <w:lang w:val="et-EE"/>
        </w:rPr>
      </w:pPr>
    </w:p>
    <w:p w14:paraId="55B1D7CD" w14:textId="0D5DBA4C" w:rsidR="00FF3C5E" w:rsidRPr="000C04C0" w:rsidRDefault="002F31F1" w:rsidP="00162CAB">
      <w:pPr>
        <w:jc w:val="both"/>
        <w:rPr>
          <w:b/>
          <w:bCs/>
          <w:sz w:val="24"/>
          <w:szCs w:val="24"/>
          <w:lang w:val="et-EE"/>
        </w:rPr>
      </w:pPr>
      <w:r w:rsidRPr="000C04C0">
        <w:rPr>
          <w:b/>
          <w:bCs/>
          <w:sz w:val="24"/>
          <w:szCs w:val="24"/>
          <w:lang w:val="et-EE"/>
        </w:rPr>
        <w:t xml:space="preserve"> </w:t>
      </w:r>
      <w:r w:rsidRPr="000C04C0">
        <w:rPr>
          <w:rFonts w:cstheme="minorHAnsi"/>
          <w:b/>
          <w:bCs/>
          <w:color w:val="222222"/>
          <w:sz w:val="24"/>
          <w:szCs w:val="24"/>
          <w:lang w:val="et-EE"/>
        </w:rPr>
        <w:t>Tervisekassa tervishoiuteenuste loetelu</w:t>
      </w:r>
      <w:r w:rsidRPr="000C04C0">
        <w:rPr>
          <w:rFonts w:cstheme="minorHAnsi"/>
          <w:b/>
          <w:bCs/>
          <w:sz w:val="40"/>
          <w:szCs w:val="40"/>
          <w:lang w:val="et-EE"/>
        </w:rPr>
        <w:t xml:space="preserve"> </w:t>
      </w:r>
      <w:r w:rsidR="00FF3C5E" w:rsidRPr="000C04C0">
        <w:rPr>
          <w:rFonts w:cstheme="minorHAnsi"/>
          <w:b/>
          <w:bCs/>
          <w:sz w:val="24"/>
          <w:szCs w:val="24"/>
          <w:lang w:val="et-EE"/>
        </w:rPr>
        <w:t>eelnõu tagasisidestamine</w:t>
      </w:r>
    </w:p>
    <w:p w14:paraId="0CAE10D6" w14:textId="70DAC214" w:rsidR="002F31F1" w:rsidRPr="000C04C0" w:rsidRDefault="000C04C0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>Erakorralise meditsiini osakonnad on s</w:t>
      </w:r>
      <w:r w:rsidR="00BF609E">
        <w:rPr>
          <w:sz w:val="24"/>
          <w:szCs w:val="24"/>
          <w:lang w:val="et-EE"/>
        </w:rPr>
        <w:t>u</w:t>
      </w:r>
      <w:r w:rsidRPr="000C04C0">
        <w:rPr>
          <w:sz w:val="24"/>
          <w:szCs w:val="24"/>
          <w:lang w:val="et-EE"/>
        </w:rPr>
        <w:t xml:space="preserve">rve all </w:t>
      </w:r>
      <w:r w:rsidRPr="000C04C0">
        <w:rPr>
          <w:sz w:val="24"/>
          <w:szCs w:val="24"/>
          <w:lang w:val="et-EE"/>
        </w:rPr>
        <w:t xml:space="preserve">teenindamaks kõiki </w:t>
      </w:r>
      <w:r w:rsidR="001A4771">
        <w:rPr>
          <w:sz w:val="24"/>
          <w:szCs w:val="24"/>
          <w:lang w:val="et-EE"/>
        </w:rPr>
        <w:t>isepöörduvaid patsiente 24/7. E</w:t>
      </w:r>
      <w:r w:rsidRPr="000C04C0">
        <w:rPr>
          <w:sz w:val="24"/>
          <w:szCs w:val="24"/>
          <w:lang w:val="et-EE"/>
        </w:rPr>
        <w:t>bamõistlikke ja mittevajalik</w:t>
      </w:r>
      <w:r w:rsidR="001A4771">
        <w:rPr>
          <w:sz w:val="24"/>
          <w:szCs w:val="24"/>
          <w:lang w:val="et-EE"/>
        </w:rPr>
        <w:t xml:space="preserve">e </w:t>
      </w:r>
      <w:r w:rsidRPr="000C04C0">
        <w:rPr>
          <w:sz w:val="24"/>
          <w:szCs w:val="24"/>
          <w:lang w:val="et-EE"/>
        </w:rPr>
        <w:t>pöördum</w:t>
      </w:r>
      <w:r w:rsidR="001A4771">
        <w:rPr>
          <w:sz w:val="24"/>
          <w:szCs w:val="24"/>
          <w:lang w:val="et-EE"/>
        </w:rPr>
        <w:t>iste suur hulk</w:t>
      </w:r>
      <w:r w:rsidRPr="000C04C0">
        <w:rPr>
          <w:sz w:val="24"/>
          <w:szCs w:val="24"/>
          <w:lang w:val="et-EE"/>
        </w:rPr>
        <w:t xml:space="preserve"> suurendab EMO tööt</w:t>
      </w:r>
      <w:r w:rsidR="001A4771">
        <w:rPr>
          <w:sz w:val="24"/>
          <w:szCs w:val="24"/>
          <w:lang w:val="et-EE"/>
        </w:rPr>
        <w:t>ajate</w:t>
      </w:r>
      <w:r w:rsidRPr="000C04C0">
        <w:rPr>
          <w:sz w:val="24"/>
          <w:szCs w:val="24"/>
          <w:lang w:val="et-EE"/>
        </w:rPr>
        <w:t xml:space="preserve"> koormust ning </w:t>
      </w:r>
      <w:r w:rsidR="001A4771">
        <w:rPr>
          <w:sz w:val="24"/>
          <w:szCs w:val="24"/>
          <w:lang w:val="et-EE"/>
        </w:rPr>
        <w:t xml:space="preserve">soodustab </w:t>
      </w:r>
      <w:r w:rsidRPr="000C04C0">
        <w:rPr>
          <w:sz w:val="24"/>
          <w:szCs w:val="24"/>
          <w:lang w:val="et-EE"/>
        </w:rPr>
        <w:t xml:space="preserve">läbipõlemist. </w:t>
      </w:r>
    </w:p>
    <w:p w14:paraId="70564CBA" w14:textId="057FFA39" w:rsidR="000C04C0" w:rsidRDefault="000C04C0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 xml:space="preserve">Tuginedes eelnevale, tunnustame ministrit ja </w:t>
      </w:r>
      <w:r w:rsidRPr="000C04C0">
        <w:rPr>
          <w:sz w:val="24"/>
          <w:szCs w:val="24"/>
          <w:lang w:val="et-EE"/>
        </w:rPr>
        <w:t>kogu Sotsiaal</w:t>
      </w:r>
      <w:r w:rsidRPr="000C04C0">
        <w:rPr>
          <w:sz w:val="24"/>
          <w:szCs w:val="24"/>
          <w:lang w:val="et-EE"/>
        </w:rPr>
        <w:t>ministeeriumit algatu</w:t>
      </w:r>
      <w:r w:rsidR="009C1E1E">
        <w:rPr>
          <w:sz w:val="24"/>
          <w:szCs w:val="24"/>
          <w:lang w:val="et-EE"/>
        </w:rPr>
        <w:t>se eest</w:t>
      </w:r>
      <w:r w:rsidRPr="000C04C0">
        <w:rPr>
          <w:sz w:val="24"/>
          <w:szCs w:val="24"/>
          <w:lang w:val="et-EE"/>
        </w:rPr>
        <w:t xml:space="preserve"> vähendada ebavajalikke pöördumisi </w:t>
      </w:r>
      <w:proofErr w:type="spellStart"/>
      <w:r w:rsidRPr="000C04C0">
        <w:rPr>
          <w:sz w:val="24"/>
          <w:szCs w:val="24"/>
          <w:lang w:val="et-EE"/>
        </w:rPr>
        <w:t>EMOdesse</w:t>
      </w:r>
      <w:proofErr w:type="spellEnd"/>
      <w:r w:rsidRPr="000C04C0">
        <w:rPr>
          <w:sz w:val="24"/>
          <w:szCs w:val="24"/>
          <w:lang w:val="et-EE"/>
        </w:rPr>
        <w:t xml:space="preserve">. </w:t>
      </w:r>
      <w:r w:rsidR="001A4771">
        <w:rPr>
          <w:sz w:val="24"/>
          <w:szCs w:val="24"/>
          <w:lang w:val="et-EE"/>
        </w:rPr>
        <w:t xml:space="preserve">Ühelt poolt tuleb </w:t>
      </w:r>
      <w:r w:rsidRPr="000C04C0">
        <w:rPr>
          <w:sz w:val="24"/>
          <w:szCs w:val="24"/>
          <w:lang w:val="et-EE"/>
        </w:rPr>
        <w:t>inimesel võtta vastutus oma tervise eest ja iga puugi, ärevuse või sinise va</w:t>
      </w:r>
      <w:r>
        <w:rPr>
          <w:sz w:val="24"/>
          <w:szCs w:val="24"/>
          <w:lang w:val="et-EE"/>
        </w:rPr>
        <w:t xml:space="preserve">rbaga ei pea </w:t>
      </w:r>
      <w:r w:rsidR="001A4771">
        <w:rPr>
          <w:sz w:val="24"/>
          <w:szCs w:val="24"/>
          <w:lang w:val="et-EE"/>
        </w:rPr>
        <w:t xml:space="preserve">pöörduma </w:t>
      </w:r>
      <w:proofErr w:type="spellStart"/>
      <w:r w:rsidR="001A4771">
        <w:rPr>
          <w:sz w:val="24"/>
          <w:szCs w:val="24"/>
          <w:lang w:val="et-EE"/>
        </w:rPr>
        <w:t>EMOsse</w:t>
      </w:r>
      <w:proofErr w:type="spellEnd"/>
      <w:r w:rsidR="001A4771">
        <w:rPr>
          <w:sz w:val="24"/>
          <w:szCs w:val="24"/>
          <w:lang w:val="et-EE"/>
        </w:rPr>
        <w:t xml:space="preserve">. Teisalt </w:t>
      </w:r>
      <w:r>
        <w:rPr>
          <w:sz w:val="24"/>
          <w:szCs w:val="24"/>
          <w:lang w:val="et-EE"/>
        </w:rPr>
        <w:t xml:space="preserve">on </w:t>
      </w:r>
      <w:r w:rsidR="00292E9A">
        <w:rPr>
          <w:sz w:val="24"/>
          <w:szCs w:val="24"/>
          <w:lang w:val="et-EE"/>
        </w:rPr>
        <w:t xml:space="preserve">sageli </w:t>
      </w:r>
      <w:r>
        <w:rPr>
          <w:sz w:val="24"/>
          <w:szCs w:val="24"/>
          <w:lang w:val="et-EE"/>
        </w:rPr>
        <w:t>EMO patsiendi</w:t>
      </w:r>
      <w:r w:rsidR="00292E9A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viimaseks õlekõrreks, kust </w:t>
      </w:r>
      <w:r w:rsidR="00292E9A">
        <w:rPr>
          <w:sz w:val="24"/>
          <w:szCs w:val="24"/>
          <w:lang w:val="et-EE"/>
        </w:rPr>
        <w:t>Eesti</w:t>
      </w:r>
      <w:r>
        <w:rPr>
          <w:sz w:val="24"/>
          <w:szCs w:val="24"/>
          <w:lang w:val="et-EE"/>
        </w:rPr>
        <w:t xml:space="preserve"> meditsiinisüstemis abi saada. Seda suundumust on toetanud senine seadusandlus, kus vähemalt esmase</w:t>
      </w:r>
      <w:r w:rsidR="00292E9A">
        <w:rPr>
          <w:sz w:val="24"/>
          <w:szCs w:val="24"/>
          <w:lang w:val="et-EE"/>
        </w:rPr>
        <w:t xml:space="preserve"> läbivaatuse ja </w:t>
      </w:r>
      <w:r>
        <w:rPr>
          <w:sz w:val="24"/>
          <w:szCs w:val="24"/>
          <w:lang w:val="et-EE"/>
        </w:rPr>
        <w:t xml:space="preserve">nõustamise sai </w:t>
      </w:r>
      <w:r w:rsidR="00292E9A">
        <w:rPr>
          <w:sz w:val="24"/>
          <w:szCs w:val="24"/>
          <w:lang w:val="et-EE"/>
        </w:rPr>
        <w:t xml:space="preserve">iga EMO </w:t>
      </w:r>
      <w:r>
        <w:rPr>
          <w:sz w:val="24"/>
          <w:szCs w:val="24"/>
          <w:lang w:val="et-EE"/>
        </w:rPr>
        <w:t xml:space="preserve">patsient. </w:t>
      </w:r>
      <w:r w:rsidR="00292E9A">
        <w:rPr>
          <w:sz w:val="24"/>
          <w:szCs w:val="24"/>
          <w:lang w:val="et-EE"/>
        </w:rPr>
        <w:t>1. aprillist 2026 jõustuv</w:t>
      </w:r>
      <w:r w:rsidR="00332C4F">
        <w:rPr>
          <w:sz w:val="24"/>
          <w:szCs w:val="24"/>
          <w:lang w:val="et-EE"/>
        </w:rPr>
        <w:t>a</w:t>
      </w:r>
      <w:r w:rsidR="00292E9A">
        <w:rPr>
          <w:sz w:val="24"/>
          <w:szCs w:val="24"/>
          <w:lang w:val="et-EE"/>
        </w:rPr>
        <w:t xml:space="preserve"> eelnõuga </w:t>
      </w:r>
      <w:r w:rsidR="00062E6C">
        <w:rPr>
          <w:sz w:val="24"/>
          <w:szCs w:val="24"/>
          <w:lang w:val="et-EE"/>
        </w:rPr>
        <w:t xml:space="preserve">võetakse </w:t>
      </w:r>
      <w:r w:rsidR="00292E9A">
        <w:rPr>
          <w:sz w:val="24"/>
          <w:szCs w:val="24"/>
          <w:lang w:val="et-EE"/>
        </w:rPr>
        <w:t xml:space="preserve">kirjeldatud </w:t>
      </w:r>
      <w:r>
        <w:rPr>
          <w:sz w:val="24"/>
          <w:szCs w:val="24"/>
          <w:lang w:val="et-EE"/>
        </w:rPr>
        <w:t xml:space="preserve">turvasadam inimestelt </w:t>
      </w:r>
      <w:r w:rsidR="00062E6C">
        <w:rPr>
          <w:sz w:val="24"/>
          <w:szCs w:val="24"/>
          <w:lang w:val="et-EE"/>
        </w:rPr>
        <w:t>ära ning</w:t>
      </w:r>
      <w:r>
        <w:rPr>
          <w:sz w:val="24"/>
          <w:szCs w:val="24"/>
          <w:lang w:val="et-EE"/>
        </w:rPr>
        <w:t xml:space="preserve"> </w:t>
      </w:r>
      <w:r w:rsidR="00292E9A">
        <w:rPr>
          <w:sz w:val="24"/>
          <w:szCs w:val="24"/>
          <w:lang w:val="et-EE"/>
        </w:rPr>
        <w:t>jääb iga</w:t>
      </w:r>
      <w:r>
        <w:rPr>
          <w:sz w:val="24"/>
          <w:szCs w:val="24"/>
          <w:lang w:val="et-EE"/>
        </w:rPr>
        <w:t xml:space="preserve"> haigla otsustada, millist süsteemi kasutada – osutada abi kõigile või valikuliselt saata inimesi ukselt tagasi. Sellest tulenevalt tekib EEMAS juhatuse hinnangul järgmised probleemid:</w:t>
      </w:r>
    </w:p>
    <w:p w14:paraId="04C6FEBA" w14:textId="7F94E905" w:rsidR="000C04C0" w:rsidRDefault="000C04C0" w:rsidP="00162CA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Ebavõrdne abi kättesaadavus</w:t>
      </w:r>
      <w:r w:rsidR="00756CC0">
        <w:rPr>
          <w:sz w:val="24"/>
          <w:szCs w:val="24"/>
          <w:lang w:val="et-EE"/>
        </w:rPr>
        <w:t xml:space="preserve"> haiglates. </w:t>
      </w:r>
      <w:r w:rsidR="00292E9A">
        <w:rPr>
          <w:sz w:val="24"/>
          <w:szCs w:val="24"/>
          <w:lang w:val="et-EE"/>
        </w:rPr>
        <w:t>EEMAS</w:t>
      </w:r>
      <w:r w:rsidR="00062E6C">
        <w:rPr>
          <w:sz w:val="24"/>
          <w:szCs w:val="24"/>
          <w:lang w:val="et-EE"/>
        </w:rPr>
        <w:t xml:space="preserve"> juhatuse</w:t>
      </w:r>
      <w:r w:rsidR="00756CC0">
        <w:rPr>
          <w:sz w:val="24"/>
          <w:szCs w:val="24"/>
          <w:lang w:val="et-EE"/>
        </w:rPr>
        <w:t xml:space="preserve"> hinnangul annab plaanitav seadusemuudatus igale haiglale võimaluse otsustada, millisel tasemel teenust pakutakse, kuid </w:t>
      </w:r>
      <w:r w:rsidR="00292E9A">
        <w:rPr>
          <w:sz w:val="24"/>
          <w:szCs w:val="24"/>
          <w:lang w:val="et-EE"/>
        </w:rPr>
        <w:t>patsiendil</w:t>
      </w:r>
      <w:r w:rsidR="00756CC0">
        <w:rPr>
          <w:sz w:val="24"/>
          <w:szCs w:val="24"/>
          <w:lang w:val="et-EE"/>
        </w:rPr>
        <w:t xml:space="preserve"> pole võimalik teada, mida konkreetne haigla on otsustanud. Seega halveneb osades piirkondades abi kättesaadavus ja tekib inimeste ebavõrdne kohtlemine. </w:t>
      </w:r>
    </w:p>
    <w:p w14:paraId="0F38C161" w14:textId="48605248" w:rsidR="00756CC0" w:rsidRDefault="00756CC0" w:rsidP="00162CA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Triaažiõe pädevuse nõuded </w:t>
      </w:r>
      <w:r w:rsidR="00292E9A">
        <w:rPr>
          <w:sz w:val="24"/>
          <w:szCs w:val="24"/>
          <w:lang w:val="et-EE"/>
        </w:rPr>
        <w:t xml:space="preserve">on </w:t>
      </w:r>
      <w:r>
        <w:rPr>
          <w:sz w:val="24"/>
          <w:szCs w:val="24"/>
          <w:lang w:val="et-EE"/>
        </w:rPr>
        <w:t>ebaselged.</w:t>
      </w:r>
      <w:r w:rsidR="00292E9A">
        <w:rPr>
          <w:sz w:val="24"/>
          <w:szCs w:val="24"/>
          <w:lang w:val="et-EE"/>
        </w:rPr>
        <w:t xml:space="preserve"> Uue m</w:t>
      </w:r>
      <w:r>
        <w:rPr>
          <w:sz w:val="24"/>
          <w:szCs w:val="24"/>
          <w:lang w:val="et-EE"/>
        </w:rPr>
        <w:t>äärusega plaanitakse anda triaažiõele õigus otsustada patsiendi raviteekonna osas senisest oluliselt suuremal määral</w:t>
      </w:r>
      <w:r w:rsidR="00162CAB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 xml:space="preserve"> </w:t>
      </w:r>
      <w:r w:rsidR="00162CAB">
        <w:rPr>
          <w:sz w:val="24"/>
          <w:szCs w:val="24"/>
          <w:lang w:val="et-EE"/>
        </w:rPr>
        <w:t xml:space="preserve">Määrusest lähtuvalt on triaažiõel õigus pärast esmast hindamist (triaaži) suunata patsient mujale (nt perearstile, apteeki). </w:t>
      </w:r>
      <w:r w:rsidR="002D7EF4">
        <w:rPr>
          <w:sz w:val="24"/>
          <w:szCs w:val="24"/>
          <w:lang w:val="et-EE"/>
        </w:rPr>
        <w:t>Vaatamata sisuliselt heale initsiatiivile puuduvad</w:t>
      </w:r>
      <w:r w:rsidR="00162CAB">
        <w:rPr>
          <w:sz w:val="24"/>
          <w:szCs w:val="24"/>
          <w:lang w:val="et-EE"/>
        </w:rPr>
        <w:t xml:space="preserve"> kõnesolevas</w:t>
      </w:r>
      <w:r w:rsidR="002D7EF4">
        <w:rPr>
          <w:sz w:val="24"/>
          <w:szCs w:val="24"/>
          <w:lang w:val="et-EE"/>
        </w:rPr>
        <w:t xml:space="preserve"> määruses selged nõuded õe </w:t>
      </w:r>
      <w:r w:rsidR="00AA68C9">
        <w:rPr>
          <w:sz w:val="24"/>
          <w:szCs w:val="24"/>
          <w:lang w:val="et-EE"/>
        </w:rPr>
        <w:t>oskustele ja koolitusele</w:t>
      </w:r>
      <w:r w:rsidR="00162CAB">
        <w:rPr>
          <w:sz w:val="24"/>
          <w:szCs w:val="24"/>
          <w:lang w:val="et-EE"/>
        </w:rPr>
        <w:t>,</w:t>
      </w:r>
      <w:r w:rsidR="00AA68C9">
        <w:rPr>
          <w:sz w:val="24"/>
          <w:szCs w:val="24"/>
          <w:lang w:val="et-EE"/>
        </w:rPr>
        <w:t xml:space="preserve"> mis tähendab, et iga haigla saab ise </w:t>
      </w:r>
      <w:r w:rsidR="00AA68C9">
        <w:rPr>
          <w:sz w:val="24"/>
          <w:szCs w:val="24"/>
          <w:lang w:val="et-EE"/>
        </w:rPr>
        <w:t xml:space="preserve">otsustada vajaliku pädevuse taseme. </w:t>
      </w:r>
    </w:p>
    <w:p w14:paraId="449156BF" w14:textId="7F9DF9C2" w:rsidR="00AA68C9" w:rsidRPr="000C04C0" w:rsidRDefault="00AA68C9" w:rsidP="00162CA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Ebaselged sõnumid eriala arenguks. Käesoleva määrusega </w:t>
      </w:r>
      <w:r w:rsidR="00487E9F">
        <w:rPr>
          <w:sz w:val="24"/>
          <w:szCs w:val="24"/>
          <w:lang w:val="et-EE"/>
        </w:rPr>
        <w:t>muudetakse erakorralise meditsiini korraldust Eestis ilma pikemat plaani omamata. Viimane erakorralise meditsiini arengukava oli koostatud aastani 2020</w:t>
      </w:r>
      <w:r w:rsidR="000A4A0B">
        <w:rPr>
          <w:sz w:val="24"/>
          <w:szCs w:val="24"/>
          <w:lang w:val="et-EE"/>
        </w:rPr>
        <w:t>. P</w:t>
      </w:r>
      <w:r w:rsidR="00487E9F">
        <w:rPr>
          <w:sz w:val="24"/>
          <w:szCs w:val="24"/>
          <w:lang w:val="et-EE"/>
        </w:rPr>
        <w:t xml:space="preserve">ärast seda pole EEMAS ja ministeerium ega selle allasutused suutnud leida ühist keelt edasiste suundade seadmiseks vaatamata suurele rollile </w:t>
      </w:r>
      <w:r w:rsidR="000A4A0B">
        <w:rPr>
          <w:sz w:val="24"/>
          <w:szCs w:val="24"/>
          <w:lang w:val="et-EE"/>
        </w:rPr>
        <w:t>COVID kriisi lahendamisel.</w:t>
      </w:r>
    </w:p>
    <w:p w14:paraId="4C0C3B8B" w14:textId="4235C033" w:rsidR="00A91B7E" w:rsidRPr="00080CB0" w:rsidRDefault="00080CB0" w:rsidP="00162CAB">
      <w:pPr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Eelnevast lähtudes EI TOETA Eesti Erakorralise Meditsiini Arstide Selts antud määruse vastuvõtmist ning soovitab enne rutakate ja suurte mõjudega otsuste vastuvõtmist seada pikem visioon kogu Eesti </w:t>
      </w:r>
      <w:proofErr w:type="spellStart"/>
      <w:r>
        <w:rPr>
          <w:b/>
          <w:bCs/>
          <w:sz w:val="24"/>
          <w:szCs w:val="24"/>
          <w:lang w:val="et-EE"/>
        </w:rPr>
        <w:t>EMO-de</w:t>
      </w:r>
      <w:proofErr w:type="spellEnd"/>
      <w:r>
        <w:rPr>
          <w:b/>
          <w:bCs/>
          <w:sz w:val="24"/>
          <w:szCs w:val="24"/>
          <w:lang w:val="et-EE"/>
        </w:rPr>
        <w:t xml:space="preserve"> toimimiseks. </w:t>
      </w:r>
    </w:p>
    <w:p w14:paraId="21DCD160" w14:textId="77777777" w:rsidR="000B3963" w:rsidRPr="000C04C0" w:rsidRDefault="000B3963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>Lugupidamisega</w:t>
      </w:r>
    </w:p>
    <w:p w14:paraId="2F590CDE" w14:textId="77777777" w:rsidR="000B3963" w:rsidRPr="000C04C0" w:rsidRDefault="000B3963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>Siim Rinken</w:t>
      </w:r>
    </w:p>
    <w:p w14:paraId="064F74F2" w14:textId="77777777" w:rsidR="000B3963" w:rsidRPr="000C04C0" w:rsidRDefault="000B3963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>Erakorralise meditsiini arst</w:t>
      </w:r>
    </w:p>
    <w:p w14:paraId="314628A7" w14:textId="77777777" w:rsidR="000B3963" w:rsidRPr="000C04C0" w:rsidRDefault="000B3963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>Eesti Erakorralise Meditsiini Arstide Selts</w:t>
      </w:r>
    </w:p>
    <w:p w14:paraId="6FEE06C2" w14:textId="426B41F0" w:rsidR="000B3963" w:rsidRPr="000C04C0" w:rsidRDefault="000B3963" w:rsidP="00162CAB">
      <w:pPr>
        <w:jc w:val="both"/>
        <w:rPr>
          <w:sz w:val="24"/>
          <w:szCs w:val="24"/>
          <w:lang w:val="et-EE"/>
        </w:rPr>
      </w:pPr>
      <w:r w:rsidRPr="000C04C0">
        <w:rPr>
          <w:sz w:val="24"/>
          <w:szCs w:val="24"/>
          <w:lang w:val="et-EE"/>
        </w:rPr>
        <w:t>Juhatuse liige</w:t>
      </w:r>
    </w:p>
    <w:sectPr w:rsidR="000B3963" w:rsidRPr="000C04C0" w:rsidSect="00062E6C">
      <w:pgSz w:w="12240" w:h="15840"/>
      <w:pgMar w:top="1440" w:right="1440" w:bottom="7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E93"/>
    <w:multiLevelType w:val="hybridMultilevel"/>
    <w:tmpl w:val="AAE21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F3F"/>
    <w:multiLevelType w:val="hybridMultilevel"/>
    <w:tmpl w:val="FC0C1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D0F4E"/>
    <w:multiLevelType w:val="hybridMultilevel"/>
    <w:tmpl w:val="414C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7857">
    <w:abstractNumId w:val="0"/>
  </w:num>
  <w:num w:numId="2" w16cid:durableId="1514414245">
    <w:abstractNumId w:val="2"/>
  </w:num>
  <w:num w:numId="3" w16cid:durableId="62096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5E"/>
    <w:rsid w:val="00062E6C"/>
    <w:rsid w:val="00080CB0"/>
    <w:rsid w:val="000A4A0B"/>
    <w:rsid w:val="000B3963"/>
    <w:rsid w:val="000C04C0"/>
    <w:rsid w:val="00162CAB"/>
    <w:rsid w:val="001A4771"/>
    <w:rsid w:val="00292E9A"/>
    <w:rsid w:val="002D7EF4"/>
    <w:rsid w:val="002F31F1"/>
    <w:rsid w:val="00332C4F"/>
    <w:rsid w:val="00382702"/>
    <w:rsid w:val="00487E9F"/>
    <w:rsid w:val="004D4777"/>
    <w:rsid w:val="00756CC0"/>
    <w:rsid w:val="009C1E1E"/>
    <w:rsid w:val="00A91B7E"/>
    <w:rsid w:val="00AA68C9"/>
    <w:rsid w:val="00B27631"/>
    <w:rsid w:val="00B86CDB"/>
    <w:rsid w:val="00BF2DED"/>
    <w:rsid w:val="00BF609E"/>
    <w:rsid w:val="00CF1AF7"/>
    <w:rsid w:val="00D12DD3"/>
    <w:rsid w:val="00EA7BF4"/>
    <w:rsid w:val="00ED61A6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D4325"/>
  <w15:chartTrackingRefBased/>
  <w15:docId w15:val="{2768CA33-05B2-46E7-93A6-0EA0A575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5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F6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Rinken</dc:creator>
  <cp:keywords/>
  <dc:description/>
  <cp:lastModifiedBy>Siim Rinken</cp:lastModifiedBy>
  <cp:revision>6</cp:revision>
  <dcterms:created xsi:type="dcterms:W3CDTF">2026-03-06T17:22:00Z</dcterms:created>
  <dcterms:modified xsi:type="dcterms:W3CDTF">2026-03-06T20:46:00Z</dcterms:modified>
</cp:coreProperties>
</file>